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BBFCA" w14:textId="77777777" w:rsidR="00A77B3E" w:rsidRDefault="00000000">
      <w:pPr>
        <w:ind w:left="5669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1809B507" w14:textId="77777777" w:rsidR="00A77B3E" w:rsidRDefault="00A77B3E">
      <w:pPr>
        <w:ind w:left="5669"/>
        <w:rPr>
          <w:b/>
          <w:i/>
          <w:sz w:val="20"/>
          <w:u w:val="thick"/>
        </w:rPr>
      </w:pPr>
    </w:p>
    <w:p w14:paraId="47727EC5" w14:textId="77777777" w:rsidR="00A77B3E" w:rsidRDefault="00000000">
      <w:pPr>
        <w:ind w:left="5669"/>
        <w:rPr>
          <w:sz w:val="20"/>
        </w:rPr>
      </w:pPr>
      <w:r>
        <w:rPr>
          <w:sz w:val="20"/>
        </w:rPr>
        <w:t>z dnia  10 września 2026 r.</w:t>
      </w:r>
    </w:p>
    <w:p w14:paraId="0E76325F" w14:textId="77777777" w:rsidR="00A77B3E" w:rsidRDefault="00000000">
      <w:pPr>
        <w:ind w:left="5669"/>
        <w:rPr>
          <w:sz w:val="20"/>
        </w:rPr>
      </w:pPr>
      <w:r>
        <w:rPr>
          <w:sz w:val="20"/>
        </w:rPr>
        <w:t>Zatwierdzony przez .........................</w:t>
      </w:r>
    </w:p>
    <w:p w14:paraId="67772214" w14:textId="77777777" w:rsidR="00A77B3E" w:rsidRDefault="00A77B3E">
      <w:pPr>
        <w:ind w:left="5669"/>
        <w:rPr>
          <w:sz w:val="20"/>
        </w:rPr>
      </w:pPr>
    </w:p>
    <w:p w14:paraId="6063429D" w14:textId="77777777" w:rsidR="00A77B3E" w:rsidRDefault="00A77B3E">
      <w:pPr>
        <w:ind w:left="5669"/>
        <w:rPr>
          <w:sz w:val="20"/>
        </w:rPr>
      </w:pPr>
    </w:p>
    <w:p w14:paraId="5AFF69B5" w14:textId="77777777" w:rsidR="00A77B3E" w:rsidRDefault="00000000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Tomaszowa Mazowieckiego</w:t>
      </w:r>
    </w:p>
    <w:p w14:paraId="13873B71" w14:textId="77777777" w:rsidR="00A77B3E" w:rsidRDefault="00000000">
      <w:pPr>
        <w:spacing w:before="280" w:after="280" w:line="276" w:lineRule="auto"/>
        <w:jc w:val="center"/>
        <w:rPr>
          <w:b/>
          <w:caps/>
        </w:rPr>
      </w:pPr>
      <w:r>
        <w:t>z dnia .................... 2026 r.</w:t>
      </w:r>
    </w:p>
    <w:p w14:paraId="46002D1A" w14:textId="77777777" w:rsidR="00A77B3E" w:rsidRDefault="00000000">
      <w:pPr>
        <w:keepNext/>
        <w:spacing w:after="480" w:line="276" w:lineRule="auto"/>
        <w:jc w:val="center"/>
      </w:pPr>
      <w:r>
        <w:rPr>
          <w:b/>
        </w:rPr>
        <w:t>w sprawie udzielenia dotacji na prace konserwatorskie, restauratorskie lub roboty budowlane przy zabytku wpisanym do rejestru zabytków położonych w granicach administracyjnych Gminy Miasto Tomaszów Mazowiecki</w:t>
      </w:r>
    </w:p>
    <w:p w14:paraId="0FCF0A20" w14:textId="77777777" w:rsidR="00A77B3E" w:rsidRDefault="00000000">
      <w:pPr>
        <w:keepLines/>
        <w:spacing w:before="120" w:after="120" w:line="276" w:lineRule="auto"/>
        <w:ind w:firstLine="227"/>
      </w:pPr>
      <w:r>
        <w:t>Na podstawie art. 7 ust. 1 pkt 9 i art. 18 ust. 2 pkt 15 ustawy z dnia 8 marca 1990 r. o samorządzie gminnym (</w:t>
      </w:r>
      <w:proofErr w:type="spellStart"/>
      <w:r>
        <w:t>t.j</w:t>
      </w:r>
      <w:proofErr w:type="spellEnd"/>
      <w:r>
        <w:t>. Dz. U. z 2026 r. poz. 662, poz. 912) w związku art. 81 ust. 1 ustawy z dnia 23 lipca 2003 r. o ochronie zabytków i opiece nad zabytkami (</w:t>
      </w:r>
      <w:proofErr w:type="spellStart"/>
      <w:r>
        <w:t>t.j</w:t>
      </w:r>
      <w:proofErr w:type="spellEnd"/>
      <w:r>
        <w:t>. Dz. U. z 2024 r. poz. 1292 i 1907, z 2025 r. poz. 1168 i 1673 oraz z 2026 r. poz. 483) oraz § 7 ust. 3 uchwały Nr L/490/2014 Rady Miejskiej Tomaszowa Mazowieckiego z dnia 28 maja 2014 roku w sprawie zasad udzielania dotacji na prace konserwatorskie, restauratorskie lub roboty budowlane przy zabytku wpisanym do rejestru zabytków (Dz. Urz. Woj. Łódzkiego z 2014 r. poz. 2389, z 2026 r. poz. 5157) Rada Miejska Tomaszowa Mazowieckiego uchwala, co następuje:</w:t>
      </w:r>
    </w:p>
    <w:p w14:paraId="14C432A3" w14:textId="7A0FCDEA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Udziela się Parafii Ewangelicko – Augsburskiej w Tomaszowie Mazowieckim dotacji z budżetu Miasta Tomaszowa Mazowieckiego do wysokości 92.000,00 zł, na realizację zadania pn.: "Prace ratunkowe – kompleksowy remont i rekonstrukcja stolarki kości</w:t>
      </w:r>
      <w:r w:rsidR="00280DEC">
        <w:t>o</w:t>
      </w:r>
      <w:r>
        <w:t>ła św. Trójcy w Tomaszowie Mazowieckim", obejmującego prace konserwatorskie przy zabytku wpisanym do rejestru zabytków województwa łódzkiego  pod nr 341 w dniu 29.12.1967r.</w:t>
      </w:r>
    </w:p>
    <w:p w14:paraId="45D755DB" w14:textId="77777777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Szczegółowe zasady otrzymania dotacji, jej realizacji i rozliczenia określone zostaną w umowie zawartej pomiędzy Gminą Miasto Tomaszów Mazowiecki a Parafią Ewangelicko – Augsburską w Tomaszowie Mazowieckim.</w:t>
      </w:r>
    </w:p>
    <w:p w14:paraId="710586B3" w14:textId="77777777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powierza się Prezydentowi Miasta Tomaszowa Mazowieckiego.</w:t>
      </w:r>
    </w:p>
    <w:p w14:paraId="7C0D808D" w14:textId="77777777" w:rsidR="00A77B3E" w:rsidRDefault="00000000">
      <w:pPr>
        <w:keepLines/>
        <w:spacing w:before="120" w:after="120" w:line="276" w:lineRule="auto"/>
        <w:ind w:firstLine="340"/>
      </w:pPr>
      <w:r>
        <w:rPr>
          <w:b/>
        </w:rPr>
        <w:t>§ 4. </w:t>
      </w:r>
      <w:r>
        <w:t>Uchwała wchodzi w życie z dniem podjęcia.</w:t>
      </w:r>
    </w:p>
    <w:sectPr w:rsidR="00A77B3E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8C0C1" w14:textId="77777777" w:rsidR="006E4C08" w:rsidRDefault="006E4C08">
      <w:r>
        <w:separator/>
      </w:r>
    </w:p>
  </w:endnote>
  <w:endnote w:type="continuationSeparator" w:id="0">
    <w:p w14:paraId="693337F7" w14:textId="77777777" w:rsidR="006E4C08" w:rsidRDefault="006E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8B00BA" w14:paraId="3F647479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A72FAEE" w14:textId="77777777" w:rsidR="008B00BA" w:rsidRDefault="00000000">
          <w:pPr>
            <w:rPr>
              <w:sz w:val="18"/>
            </w:rPr>
          </w:pPr>
          <w:r>
            <w:rPr>
              <w:sz w:val="18"/>
            </w:rPr>
            <w:t>Id: B6B6B7F1-FD34-4C43-BFB7-BBC4046B1512.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8116BE2" w14:textId="77777777" w:rsidR="008B00BA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80DE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BD528B7" w14:textId="77777777" w:rsidR="008B00BA" w:rsidRDefault="008B00B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5B9D0" w14:textId="77777777" w:rsidR="006E4C08" w:rsidRDefault="006E4C08">
      <w:r>
        <w:separator/>
      </w:r>
    </w:p>
  </w:footnote>
  <w:footnote w:type="continuationSeparator" w:id="0">
    <w:p w14:paraId="0700B350" w14:textId="77777777" w:rsidR="006E4C08" w:rsidRDefault="006E4C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80DEC"/>
    <w:rsid w:val="006E4C08"/>
    <w:rsid w:val="008B00BA"/>
    <w:rsid w:val="00A77B3E"/>
    <w:rsid w:val="00CA2A55"/>
    <w:rsid w:val="00EE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2753C"/>
  <w15:docId w15:val="{4C52907F-F616-40E9-A593-56F07021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Tomaszowa Mazowieckiego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udzielenia dotacji na prace konserwatorskie, restauratorskie lub roboty budowlane przy zabytku wpisanym do rejestru zabytków położonych w^granicach administracyjnych Gminy Miasto Tomaszów Mazowiecki</dc:subject>
  <dc:creator>jsaktura</dc:creator>
  <cp:lastModifiedBy>Justyna Saktura</cp:lastModifiedBy>
  <cp:revision>2</cp:revision>
  <cp:lastPrinted>2026-09-17T12:56:00Z</cp:lastPrinted>
  <dcterms:created xsi:type="dcterms:W3CDTF">2026-09-17T12:58:00Z</dcterms:created>
  <dcterms:modified xsi:type="dcterms:W3CDTF">2026-09-17T12:58:00Z</dcterms:modified>
  <cp:category>Akt prawny</cp:category>
</cp:coreProperties>
</file>