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148C" w14:textId="77777777" w:rsidR="00A77B3E" w:rsidRDefault="00B14AD7">
      <w:pPr>
        <w:ind w:left="5669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649643DB" w14:textId="77777777" w:rsidR="00A77B3E" w:rsidRDefault="00A77B3E">
      <w:pPr>
        <w:ind w:left="5669"/>
        <w:rPr>
          <w:b/>
          <w:i/>
          <w:sz w:val="20"/>
          <w:u w:val="thick"/>
        </w:rPr>
      </w:pPr>
    </w:p>
    <w:p w14:paraId="73B61248" w14:textId="77777777" w:rsidR="00A77B3E" w:rsidRDefault="00B14AD7">
      <w:pPr>
        <w:ind w:left="5669"/>
        <w:rPr>
          <w:sz w:val="20"/>
        </w:rPr>
      </w:pPr>
      <w:r>
        <w:rPr>
          <w:sz w:val="20"/>
        </w:rPr>
        <w:t>z dnia  15 września 2026 r.</w:t>
      </w:r>
    </w:p>
    <w:p w14:paraId="2AE83950" w14:textId="77777777" w:rsidR="00A77B3E" w:rsidRDefault="00B14AD7">
      <w:pPr>
        <w:ind w:left="5669"/>
        <w:rPr>
          <w:sz w:val="20"/>
        </w:rPr>
      </w:pPr>
      <w:r>
        <w:rPr>
          <w:sz w:val="20"/>
        </w:rPr>
        <w:t>Zatwierdzony przez .........................</w:t>
      </w:r>
    </w:p>
    <w:p w14:paraId="29EB6DEF" w14:textId="77777777" w:rsidR="00A77B3E" w:rsidRDefault="00A77B3E">
      <w:pPr>
        <w:ind w:left="5669"/>
        <w:rPr>
          <w:sz w:val="20"/>
        </w:rPr>
      </w:pPr>
    </w:p>
    <w:p w14:paraId="47E52252" w14:textId="77777777" w:rsidR="00A77B3E" w:rsidRDefault="00A77B3E">
      <w:pPr>
        <w:ind w:left="5669"/>
        <w:rPr>
          <w:sz w:val="20"/>
        </w:rPr>
      </w:pPr>
    </w:p>
    <w:p w14:paraId="3C627BFB" w14:textId="77777777" w:rsidR="00A77B3E" w:rsidRDefault="00B14AD7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Tomaszowa Mazowieckiego</w:t>
      </w:r>
    </w:p>
    <w:p w14:paraId="293B1E02" w14:textId="77777777" w:rsidR="00A77B3E" w:rsidRDefault="00B14AD7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14:paraId="5BFAF3B0" w14:textId="77777777" w:rsidR="00A77B3E" w:rsidRDefault="00B14AD7">
      <w:pPr>
        <w:keepNext/>
        <w:spacing w:after="480" w:line="276" w:lineRule="auto"/>
        <w:jc w:val="center"/>
      </w:pPr>
      <w:r>
        <w:rPr>
          <w:b/>
        </w:rPr>
        <w:t xml:space="preserve">w sprawie wyrażenia zgody na sprzedaż nieruchomości </w:t>
      </w:r>
      <w:r>
        <w:rPr>
          <w:b/>
        </w:rPr>
        <w:t>stanowiącej własność Gminy Miasto Tomaszów Mazowiecki położonej w Tomaszowie Mazowieckim przy ul. Świeżej 2</w:t>
      </w:r>
    </w:p>
    <w:p w14:paraId="45639349" w14:textId="77777777" w:rsidR="00A77B3E" w:rsidRDefault="00B14AD7" w:rsidP="00B14AD7">
      <w:pPr>
        <w:keepLines/>
        <w:spacing w:before="120" w:after="120" w:line="276" w:lineRule="auto"/>
        <w:ind w:firstLine="227"/>
        <w:jc w:val="both"/>
      </w:pPr>
      <w:r>
        <w:t>Na podstawie art. 18 ust. 2 pkt 9 </w:t>
      </w:r>
      <w:proofErr w:type="spellStart"/>
      <w:r>
        <w:t>lit.„a</w:t>
      </w:r>
      <w:proofErr w:type="spellEnd"/>
      <w:r>
        <w:t>” ustawy z dnia 8 marca 1990 r. o samorządzie gminnym (</w:t>
      </w:r>
      <w:proofErr w:type="spellStart"/>
      <w:r>
        <w:t>t.j.Dz</w:t>
      </w:r>
      <w:proofErr w:type="spellEnd"/>
      <w:r>
        <w:t>. U. z 2026 r. poz. 662) oraz § 10 ust. 1 pkt 4 uchwały nr XLII/400/2013 Rady Miejskiej Tomaszowa Mazowieckiego z dnia 30 października 2013 roku w sprawie zasad nabywania, zbywania i obciążania nieruchomości oraz ich wydzierżawienia lub wynajmowania na czas oznaczony dłuższy niż trzy lata lub czas nieoznaczony (Dz. Urz. Województwa Łódzkiego z 2013 r. poz. 5479 i z 2024r. poz.4070), Rada Miejska Tomaszowa Mazowieckiego uchwala, co następuje:</w:t>
      </w:r>
    </w:p>
    <w:p w14:paraId="18162406" w14:textId="77777777" w:rsidR="00A77B3E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1. </w:t>
      </w:r>
      <w:r>
        <w:t>Wyraża się zgodę na sprzedaż nieruchomości stanowiącej własność Gminy Miasto Tomaszów Mazowiecki, położonej w Tomaszowie Mazowieckim przy ulicy Świeżej 2, na którą składa się działka oznaczona w ewidencji gruntów numerem 246 w obrębie 8, o powierzchni 260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, dla której prowadzona jest księga wieczysta PT1T/00059872/0.</w:t>
      </w:r>
    </w:p>
    <w:p w14:paraId="2470BF1E" w14:textId="77777777" w:rsidR="00A77B3E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 xml:space="preserve">Wykonanie uchwały powierza się </w:t>
      </w:r>
      <w:r>
        <w:rPr>
          <w:color w:val="000000"/>
          <w:u w:color="000000"/>
        </w:rPr>
        <w:t>Prezydentowi Miasta Tomaszowa Mazowieckiego.</w:t>
      </w:r>
    </w:p>
    <w:p w14:paraId="14609993" w14:textId="77777777" w:rsidR="00A77B3E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Uchwała wchodzi w życie z dniem podjęcia i podlega ogłoszeniu na tablicy ogłoszeń Urzędu Miasta Tomaszowa Mazowieckiego.</w:t>
      </w:r>
    </w:p>
    <w:p w14:paraId="2EF2B008" w14:textId="77777777" w:rsidR="00B14AD7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0B6068EB" w14:textId="77777777" w:rsidR="00B14AD7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4DA54B2A" w14:textId="77777777" w:rsidR="00B14AD7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3E2DF34C" w14:textId="77777777" w:rsidR="00B14AD7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14534486" w14:textId="77777777" w:rsidR="00B14AD7" w:rsidRDefault="00B14AD7" w:rsidP="00B14AD7">
      <w:pPr>
        <w:keepLines/>
        <w:spacing w:before="120" w:after="120" w:line="276" w:lineRule="auto"/>
        <w:jc w:val="both"/>
        <w:rPr>
          <w:color w:val="000000"/>
          <w:u w:color="000000"/>
        </w:rPr>
      </w:pPr>
    </w:p>
    <w:p w14:paraId="51228EC1" w14:textId="77777777" w:rsidR="00B14AD7" w:rsidRDefault="00B14AD7" w:rsidP="00B14A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</w:t>
      </w:r>
    </w:p>
    <w:p w14:paraId="35CB6578" w14:textId="77777777" w:rsidR="00B14AD7" w:rsidRDefault="00B14AD7" w:rsidP="00B14AD7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Projekt sporządził</w:t>
      </w:r>
    </w:p>
    <w:p w14:paraId="570080E3" w14:textId="77777777" w:rsidR="00B14AD7" w:rsidRDefault="00B14AD7" w:rsidP="00B14AD7">
      <w:pPr>
        <w:keepLines/>
        <w:spacing w:before="120" w:after="120"/>
        <w:ind w:firstLine="340"/>
        <w:rPr>
          <w:color w:val="000000"/>
          <w:u w:color="000000"/>
        </w:rPr>
      </w:pPr>
    </w:p>
    <w:p w14:paraId="495D6B91" w14:textId="77777777" w:rsidR="00B14AD7" w:rsidRDefault="00B14AD7" w:rsidP="00B14AD7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</w:t>
      </w:r>
    </w:p>
    <w:p w14:paraId="1FF4711F" w14:textId="29852495" w:rsidR="00B14AD7" w:rsidRDefault="00B14AD7" w:rsidP="00B14AD7">
      <w:pPr>
        <w:keepLines/>
        <w:spacing w:before="120" w:after="120" w:line="276" w:lineRule="auto"/>
        <w:ind w:firstLine="340"/>
        <w:rPr>
          <w:color w:val="000000"/>
          <w:u w:color="000000"/>
        </w:rPr>
        <w:sectPr w:rsidR="00B14AD7" w:rsidSect="00B14AD7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color w:val="000000"/>
          <w:u w:color="000000"/>
        </w:rPr>
        <w:t>Projekt zaopiniował  pod względem prawn</w:t>
      </w:r>
      <w:r>
        <w:rPr>
          <w:color w:val="000000"/>
          <w:u w:color="000000"/>
        </w:rPr>
        <w:t>y</w:t>
      </w:r>
    </w:p>
    <w:p w14:paraId="7CF54B12" w14:textId="77777777" w:rsidR="00B14AD7" w:rsidRDefault="00B14AD7" w:rsidP="00B14AD7">
      <w:pPr>
        <w:keepLines/>
        <w:spacing w:before="120" w:after="120" w:line="276" w:lineRule="auto"/>
        <w:jc w:val="both"/>
        <w:rPr>
          <w:color w:val="000000"/>
          <w:u w:color="000000"/>
        </w:rPr>
      </w:pPr>
    </w:p>
    <w:p w14:paraId="698FC393" w14:textId="77777777" w:rsidR="00B14AD7" w:rsidRDefault="00B14AD7" w:rsidP="00B14A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</w:p>
    <w:p w14:paraId="0CE6890E" w14:textId="57360248" w:rsidR="00B14AD7" w:rsidRDefault="00B14AD7" w:rsidP="00B14AD7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rPr>
          <w:color w:val="000000"/>
          <w:sz w:val="22"/>
          <w:u w:color="000000"/>
        </w:rPr>
        <w:t xml:space="preserve">                                                                                                              </w:t>
      </w:r>
      <w:r>
        <w:rPr>
          <w:color w:val="000000"/>
          <w:sz w:val="22"/>
          <w:u w:color="000000"/>
        </w:rPr>
        <w:t>Załącznik do uchwały nr ....................</w:t>
      </w:r>
      <w:r>
        <w:rPr>
          <w:color w:val="000000"/>
          <w:sz w:val="22"/>
          <w:u w:color="000000"/>
        </w:rPr>
        <w:br/>
      </w:r>
      <w:r>
        <w:rPr>
          <w:color w:val="000000"/>
          <w:sz w:val="22"/>
          <w:u w:color="000000"/>
        </w:rPr>
        <w:t xml:space="preserve">                                                                                                                     </w:t>
      </w:r>
      <w:r>
        <w:rPr>
          <w:color w:val="000000"/>
          <w:sz w:val="22"/>
          <w:u w:color="000000"/>
        </w:rPr>
        <w:t>Rady Miejskiej Tomaszowa Mazowieckiego</w:t>
      </w:r>
      <w:r>
        <w:rPr>
          <w:color w:val="000000"/>
          <w:sz w:val="22"/>
          <w:u w:color="000000"/>
        </w:rPr>
        <w:br/>
      </w:r>
      <w:r>
        <w:rPr>
          <w:color w:val="000000"/>
          <w:sz w:val="22"/>
          <w:u w:color="000000"/>
        </w:rPr>
        <w:t xml:space="preserve">                                                                                                                     </w:t>
      </w:r>
      <w:r>
        <w:rPr>
          <w:color w:val="000000"/>
          <w:sz w:val="22"/>
          <w:u w:color="000000"/>
        </w:rPr>
        <w:t>z dnia ............ 2026 r.</w:t>
      </w:r>
    </w:p>
    <w:p w14:paraId="2B110895" w14:textId="77777777" w:rsidR="00B14AD7" w:rsidRDefault="00B14AD7" w:rsidP="00B14AD7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</w:p>
    <w:p w14:paraId="58F04E4E" w14:textId="77777777" w:rsidR="00A77B3E" w:rsidRDefault="00B14AD7">
      <w:pPr>
        <w:spacing w:before="120" w:after="120" w:line="276" w:lineRule="auto"/>
        <w:jc w:val="center"/>
        <w:rPr>
          <w:color w:val="000000"/>
          <w:spacing w:val="20"/>
          <w:sz w:val="22"/>
          <w:u w:color="000000"/>
        </w:rPr>
      </w:pPr>
      <w:r>
        <w:rPr>
          <w:b/>
          <w:spacing w:val="20"/>
          <w:sz w:val="22"/>
        </w:rPr>
        <w:t>Uzasadnienie</w:t>
      </w:r>
    </w:p>
    <w:p w14:paraId="15F8DF21" w14:textId="77777777" w:rsidR="00A77B3E" w:rsidRDefault="00B14A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 Przedmiotowa nieruchomość gruntowa składa się z działki o numerze ewidencyjnym 246 w obrębie 8, położonej przy ulicy Świeżej 2, stanowiąca własność Gminy Miasto Tomaszów Mazowiecki, o kształcie zbliżonym do trapezu o powierzchni 260 m</w:t>
      </w:r>
      <w:r>
        <w:rPr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>. Nieruchomość niezabudowana, nieogrodzona.</w:t>
      </w:r>
    </w:p>
    <w:p w14:paraId="0794B1D5" w14:textId="77777777" w:rsidR="00A77B3E" w:rsidRDefault="00B14A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Zgodnie z zapisami ewidencji gruntów i budynków działka posiada użytek Bp</w:t>
      </w:r>
      <w:r>
        <w:rPr>
          <w:color w:val="000000"/>
          <w:u w:color="000000"/>
        </w:rPr>
        <w:br/>
        <w:t>– zurbanizowane tereny niezabudowane lub w trakcie zabudowy.</w:t>
      </w:r>
    </w:p>
    <w:p w14:paraId="6E76FEBC" w14:textId="77777777" w:rsidR="00A77B3E" w:rsidRDefault="00B14A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Nieruchomość położona jest w sąsiedztwie terenów zabudowy mieszkaniowej jednorodzinnej śródmiejskiej i wielorodzinnej.</w:t>
      </w:r>
    </w:p>
    <w:p w14:paraId="661761A3" w14:textId="0AABC375" w:rsidR="00A77B3E" w:rsidRDefault="00B14AD7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W związku z realizacją dochodów budżetowych przygotowany został projekt uchwały</w:t>
      </w:r>
      <w:r>
        <w:rPr>
          <w:color w:val="000000"/>
          <w:u w:color="000000"/>
        </w:rPr>
        <w:br/>
        <w:t>w sprawie wyrażenia zgody na sprzedaż wyżej opisanej nieruchomości.</w:t>
      </w:r>
    </w:p>
    <w:p w14:paraId="2A09A76C" w14:textId="77777777" w:rsidR="00A77B3E" w:rsidRDefault="00B14AD7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7C10CE41" wp14:editId="2BC59F95">
            <wp:extent cx="6098465" cy="44309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8465" cy="443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8A1B7" w14:textId="77777777" w:rsidR="00A77B3E" w:rsidRDefault="00A77B3E">
      <w:pPr>
        <w:spacing w:before="120" w:after="120" w:line="276" w:lineRule="auto"/>
        <w:ind w:firstLine="227"/>
        <w:rPr>
          <w:color w:val="000000"/>
          <w:u w:color="000000"/>
        </w:rPr>
      </w:pPr>
    </w:p>
    <w:sectPr w:rsidR="00A77B3E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71FE8" w14:textId="77777777" w:rsidR="00B14AD7" w:rsidRDefault="00B14AD7">
      <w:r>
        <w:separator/>
      </w:r>
    </w:p>
  </w:endnote>
  <w:endnote w:type="continuationSeparator" w:id="0">
    <w:p w14:paraId="4DACC0DE" w14:textId="77777777" w:rsidR="00B14AD7" w:rsidRDefault="00B14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B14AD7" w14:paraId="6C7496C3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FA464C3" w14:textId="77777777" w:rsidR="00B14AD7" w:rsidRDefault="00B14AD7">
          <w:pPr>
            <w:rPr>
              <w:sz w:val="18"/>
            </w:rPr>
          </w:pPr>
          <w:r>
            <w:rPr>
              <w:sz w:val="18"/>
            </w:rPr>
            <w:t>Id: 1A07164A-EB38-4805-8824-C1F054323353.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0BA7703" w14:textId="77777777" w:rsidR="00B14AD7" w:rsidRDefault="00B14AD7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FC8AD87" w14:textId="77777777" w:rsidR="00B14AD7" w:rsidRDefault="00B14AD7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1302EA" w14:paraId="07120010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82A84EF" w14:textId="77777777" w:rsidR="001302EA" w:rsidRDefault="00B14AD7">
          <w:pPr>
            <w:rPr>
              <w:sz w:val="18"/>
            </w:rPr>
          </w:pPr>
          <w:r>
            <w:rPr>
              <w:sz w:val="18"/>
            </w:rPr>
            <w:t>Id: 4D408F01-129F-48BE-A597-5016FCE823D5.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23A711C" w14:textId="77777777" w:rsidR="001302EA" w:rsidRDefault="00B14AD7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89924D3" w14:textId="77777777" w:rsidR="001302EA" w:rsidRDefault="001302E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4D9CF" w14:textId="77777777" w:rsidR="00B14AD7" w:rsidRDefault="00B14AD7">
      <w:r>
        <w:separator/>
      </w:r>
    </w:p>
  </w:footnote>
  <w:footnote w:type="continuationSeparator" w:id="0">
    <w:p w14:paraId="665F2842" w14:textId="77777777" w:rsidR="00B14AD7" w:rsidRDefault="00B14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302EA"/>
    <w:rsid w:val="00A77B3E"/>
    <w:rsid w:val="00B14AD7"/>
    <w:rsid w:val="00B77496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048F0"/>
  <w15:docId w15:val="{FEC0C0A3-C03A-448B-A781-1AFFC8AC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Zalacznik35615948-A57B-416D-BA92-585266467ED5.bm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Tomaszowa Mazowieckiego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 dnia 15 września 2026 r.</dc:title>
  <dc:subject>w sprawie wyrażenia zgody na sprzedaż nieruchomości stanowiącej własność Gminy Miasto Tomaszów Mazowiecki położonej w^Tomaszowie Mazowieckim przy ul. Świeżej 2</dc:subject>
  <dc:creator>kwarczyk</dc:creator>
  <cp:lastModifiedBy>Katarzyna Warczyk</cp:lastModifiedBy>
  <cp:revision>2</cp:revision>
  <cp:lastPrinted>2026-09-15T10:23:00Z</cp:lastPrinted>
  <dcterms:created xsi:type="dcterms:W3CDTF">2026-09-15T10:32:00Z</dcterms:created>
  <dcterms:modified xsi:type="dcterms:W3CDTF">2026-09-15T10:32:00Z</dcterms:modified>
  <cp:category>Akt prawny</cp:category>
</cp:coreProperties>
</file>